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62BE" w:rsidRPr="000E62BE" w:rsidRDefault="000E62BE" w:rsidP="000E62BE">
      <w:r>
        <w:t xml:space="preserve">Dự án đất nền </w:t>
      </w:r>
      <w:r w:rsidRPr="000E62BE">
        <w:t>Phương Toàn Phát</w:t>
      </w:r>
      <w:r>
        <w:t xml:space="preserve"> Bình Dương</w:t>
      </w:r>
    </w:p>
    <w:p w:rsidR="000E62BE" w:rsidRDefault="000E62BE" w:rsidP="000E62BE">
      <w:r>
        <w:t xml:space="preserve">Dự án </w:t>
      </w:r>
      <w:hyperlink r:id="rId6" w:history="1">
        <w:r w:rsidRPr="001D5419">
          <w:rPr>
            <w:rStyle w:val="Hyperlink"/>
            <w:b/>
          </w:rPr>
          <w:t>đất nền Phương Toàn Phát</w:t>
        </w:r>
      </w:hyperlink>
      <w:r w:rsidRPr="000E62BE">
        <w:t xml:space="preserve"> </w:t>
      </w:r>
      <w:r>
        <w:t>là một trong những dự án vàng mà chủ đầu tư Phương Trường An rất tâm huyết. Dự án được biết tọa lạc tại vị trí đắc địa thuộc</w:t>
      </w:r>
      <w:r w:rsidRPr="000E62BE">
        <w:t xml:space="preserve"> Xã Chánh Phú Hòa, Huyện Bến Cát</w:t>
      </w:r>
      <w:r>
        <w:t xml:space="preserve">. </w:t>
      </w:r>
    </w:p>
    <w:p w:rsidR="000E62BE" w:rsidRDefault="000E62BE" w:rsidP="000E62BE">
      <w:r>
        <w:t>Trong những năm trở lại đây, Bến cát Bình dương được biết đến là</w:t>
      </w:r>
      <w:r w:rsidRPr="000E62BE">
        <w:t xml:space="preserve"> một khu vực </w:t>
      </w:r>
      <w:r>
        <w:t>có tốc độ phát triển</w:t>
      </w:r>
      <w:r w:rsidRPr="000E62BE">
        <w:t xml:space="preserve"> đất nền </w:t>
      </w:r>
      <w:r>
        <w:t>nói riêng bất động sản nói chung rất nhanh. Bởi kê</w:t>
      </w:r>
      <w:r w:rsidRPr="000E62BE">
        <w:t>nh đầu tư đất nền luôn là kênh đầu tư an toàn không rủi ro và mang lại lợi nhuậ</w:t>
      </w:r>
      <w:r>
        <w:t>n cao nên rất thu hút các nhà đầu tư.</w:t>
      </w:r>
    </w:p>
    <w:p w:rsidR="00F67B41" w:rsidRPr="000E62BE" w:rsidRDefault="00F67B41" w:rsidP="000E62BE">
      <w:r>
        <w:rPr>
          <w:noProof/>
        </w:rPr>
        <w:drawing>
          <wp:inline distT="0" distB="0" distL="0" distR="0">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1919594180328_975aee22b11f3b3e5644111754c6a0de.jpg"/>
                    <pic:cNvPicPr/>
                  </pic:nvPicPr>
                  <pic:blipFill>
                    <a:blip r:embed="rId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0E62BE" w:rsidRDefault="000E62BE" w:rsidP="000E62BE">
      <w:r>
        <w:t>Với nhiều khách hàng, nhà đầu tư các dự án bất động sản tại</w:t>
      </w:r>
      <w:r w:rsidRPr="000E62BE">
        <w:t xml:space="preserve"> Bình Dương chắc </w:t>
      </w:r>
      <w:r>
        <w:t xml:space="preserve">hẳn </w:t>
      </w:r>
      <w:r w:rsidRPr="000E62BE">
        <w:t>không còn lạ lẫm với chủ đầu tư Phương Trường An</w:t>
      </w:r>
      <w:r>
        <w:t>. Được biết đến</w:t>
      </w:r>
      <w:r w:rsidRPr="000E62BE">
        <w:t xml:space="preserve"> với hàng loạt dự án </w:t>
      </w:r>
      <w:r>
        <w:t xml:space="preserve">đất nền </w:t>
      </w:r>
      <w:r w:rsidRPr="000E62BE">
        <w:t>phát triển đã mang lại lợi nhuận thực tế cho nhiều khách hàng</w:t>
      </w:r>
      <w:r>
        <w:t xml:space="preserve">. </w:t>
      </w:r>
    </w:p>
    <w:p w:rsidR="000E62BE" w:rsidRPr="000E62BE" w:rsidRDefault="000E62BE" w:rsidP="000E62BE">
      <w:r>
        <w:t>Trong đó có thể kể đến như dự án Phư</w:t>
      </w:r>
      <w:r w:rsidRPr="000E62BE">
        <w:t>ơng Trường An 5</w:t>
      </w:r>
      <w:r>
        <w:t>, Phương Trường An 6</w:t>
      </w:r>
      <w:r w:rsidRPr="000E62BE">
        <w:t xml:space="preserve"> thì dự án Phương Toàn phát cũng là sản </w:t>
      </w:r>
      <w:r>
        <w:t>phẩm mới thuộc phân khúc đất nền dự án</w:t>
      </w:r>
      <w:r w:rsidRPr="000E62BE">
        <w:t xml:space="preserve"> rất đáng để đầu tư.</w:t>
      </w:r>
      <w:r>
        <w:t xml:space="preserve"> Sau đây mời bạn đọc cùng tìm hiểu chi tiết về dự án đất nền Phương Toàn Phát nhé.</w:t>
      </w:r>
    </w:p>
    <w:p w:rsidR="000E62BE" w:rsidRPr="000E62BE" w:rsidRDefault="000E62BE" w:rsidP="000E62BE">
      <w:r w:rsidRPr="000E62BE">
        <w:t>Tổng Quan dự án Phương Toàn Phát</w:t>
      </w:r>
      <w:r w:rsidR="00A03318">
        <w:t xml:space="preserve"> Bình Dương</w:t>
      </w:r>
    </w:p>
    <w:p w:rsidR="000E62BE" w:rsidRPr="000E62BE" w:rsidRDefault="000E62BE" w:rsidP="000E62BE"/>
    <w:tbl>
      <w:tblPr>
        <w:tblW w:w="12600" w:type="dxa"/>
        <w:tblCellSpacing w:w="15" w:type="dxa"/>
        <w:tblBorders>
          <w:top w:val="outset" w:sz="12" w:space="0" w:color="ECECEC"/>
          <w:left w:val="outset" w:sz="12" w:space="0" w:color="ECECEC"/>
          <w:bottom w:val="outset" w:sz="12" w:space="0" w:color="ECECEC"/>
          <w:right w:val="outset" w:sz="12" w:space="0" w:color="ECECEC"/>
        </w:tblBorders>
        <w:tblCellMar>
          <w:top w:w="15" w:type="dxa"/>
          <w:left w:w="15" w:type="dxa"/>
          <w:bottom w:w="15" w:type="dxa"/>
          <w:right w:w="15" w:type="dxa"/>
        </w:tblCellMar>
        <w:tblLook w:val="04A0" w:firstRow="1" w:lastRow="0" w:firstColumn="1" w:lastColumn="0" w:noHBand="0" w:noVBand="1"/>
      </w:tblPr>
      <w:tblGrid>
        <w:gridCol w:w="2967"/>
        <w:gridCol w:w="9633"/>
      </w:tblGrid>
      <w:tr w:rsidR="000E62BE" w:rsidRPr="000E62BE" w:rsidTr="000E62BE">
        <w:trPr>
          <w:tblCellSpacing w:w="15" w:type="dxa"/>
        </w:trPr>
        <w:tc>
          <w:tcPr>
            <w:tcW w:w="2235" w:type="dxa"/>
            <w:tcBorders>
              <w:top w:val="outset" w:sz="6" w:space="0" w:color="auto"/>
              <w:left w:val="outset" w:sz="6" w:space="0" w:color="auto"/>
              <w:bottom w:val="single" w:sz="6" w:space="0" w:color="ECECEC"/>
              <w:right w:val="outset" w:sz="6" w:space="0" w:color="auto"/>
            </w:tcBorders>
            <w:tcMar>
              <w:top w:w="120" w:type="dxa"/>
              <w:left w:w="0" w:type="dxa"/>
              <w:bottom w:w="120" w:type="dxa"/>
              <w:right w:w="120" w:type="dxa"/>
            </w:tcMar>
            <w:vAlign w:val="center"/>
            <w:hideMark/>
          </w:tcPr>
          <w:p w:rsidR="000E62BE" w:rsidRPr="000E62BE" w:rsidRDefault="000E62BE" w:rsidP="000E62BE">
            <w:r w:rsidRPr="000E62BE">
              <w:lastRenderedPageBreak/>
              <w:t>Tên dự án</w:t>
            </w:r>
          </w:p>
        </w:tc>
        <w:tc>
          <w:tcPr>
            <w:tcW w:w="7335" w:type="dxa"/>
            <w:tcBorders>
              <w:top w:val="outset" w:sz="6" w:space="0" w:color="auto"/>
              <w:left w:val="outset" w:sz="6" w:space="0" w:color="auto"/>
              <w:bottom w:val="single" w:sz="6" w:space="0" w:color="ECECEC"/>
              <w:right w:val="outset" w:sz="6" w:space="0" w:color="auto"/>
            </w:tcBorders>
            <w:tcMar>
              <w:top w:w="120" w:type="dxa"/>
              <w:left w:w="120" w:type="dxa"/>
              <w:bottom w:w="120" w:type="dxa"/>
              <w:right w:w="0" w:type="dxa"/>
            </w:tcMar>
            <w:vAlign w:val="center"/>
            <w:hideMark/>
          </w:tcPr>
          <w:p w:rsidR="000E62BE" w:rsidRPr="000E62BE" w:rsidRDefault="00A03318" w:rsidP="000E62BE">
            <w:r>
              <w:t xml:space="preserve">Đất nền </w:t>
            </w:r>
            <w:r w:rsidR="000E62BE" w:rsidRPr="000E62BE">
              <w:t>Dự án Phương Toàn Phát</w:t>
            </w:r>
          </w:p>
        </w:tc>
      </w:tr>
      <w:tr w:rsidR="000E62BE" w:rsidRPr="000E62BE" w:rsidTr="000E62BE">
        <w:trPr>
          <w:tblCellSpacing w:w="15" w:type="dxa"/>
        </w:trPr>
        <w:tc>
          <w:tcPr>
            <w:tcW w:w="2235" w:type="dxa"/>
            <w:tcBorders>
              <w:top w:val="outset" w:sz="6" w:space="0" w:color="auto"/>
              <w:left w:val="outset" w:sz="6" w:space="0" w:color="auto"/>
              <w:bottom w:val="single" w:sz="6" w:space="0" w:color="ECECEC"/>
              <w:right w:val="outset" w:sz="6" w:space="0" w:color="auto"/>
            </w:tcBorders>
            <w:tcMar>
              <w:top w:w="120" w:type="dxa"/>
              <w:left w:w="0" w:type="dxa"/>
              <w:bottom w:w="120" w:type="dxa"/>
              <w:right w:w="120" w:type="dxa"/>
            </w:tcMar>
            <w:vAlign w:val="center"/>
            <w:hideMark/>
          </w:tcPr>
          <w:p w:rsidR="000E62BE" w:rsidRPr="000E62BE" w:rsidRDefault="000E62BE" w:rsidP="000E62BE">
            <w:r w:rsidRPr="000E62BE">
              <w:t>Vị trí dự án</w:t>
            </w:r>
            <w:r w:rsidR="00A03318">
              <w:t xml:space="preserve"> Phương Toàn Phát</w:t>
            </w:r>
          </w:p>
        </w:tc>
        <w:tc>
          <w:tcPr>
            <w:tcW w:w="7335" w:type="dxa"/>
            <w:tcBorders>
              <w:top w:val="outset" w:sz="6" w:space="0" w:color="auto"/>
              <w:left w:val="outset" w:sz="6" w:space="0" w:color="auto"/>
              <w:bottom w:val="single" w:sz="6" w:space="0" w:color="ECECEC"/>
              <w:right w:val="outset" w:sz="6" w:space="0" w:color="auto"/>
            </w:tcBorders>
            <w:tcMar>
              <w:top w:w="120" w:type="dxa"/>
              <w:left w:w="120" w:type="dxa"/>
              <w:bottom w:w="120" w:type="dxa"/>
              <w:right w:w="0" w:type="dxa"/>
            </w:tcMar>
            <w:vAlign w:val="center"/>
            <w:hideMark/>
          </w:tcPr>
          <w:p w:rsidR="000E62BE" w:rsidRPr="000E62BE" w:rsidRDefault="000E62BE" w:rsidP="000E62BE">
            <w:r w:rsidRPr="000E62BE">
              <w:t>Mặt tiền đường ĐT 741 (QL14) tại xã Phước Hòa, Phú Giáo, Bình Dương</w:t>
            </w:r>
          </w:p>
        </w:tc>
      </w:tr>
      <w:tr w:rsidR="000E62BE" w:rsidRPr="000E62BE" w:rsidTr="000E62BE">
        <w:trPr>
          <w:tblCellSpacing w:w="15" w:type="dxa"/>
        </w:trPr>
        <w:tc>
          <w:tcPr>
            <w:tcW w:w="2235" w:type="dxa"/>
            <w:tcBorders>
              <w:top w:val="outset" w:sz="6" w:space="0" w:color="auto"/>
              <w:left w:val="outset" w:sz="6" w:space="0" w:color="auto"/>
              <w:bottom w:val="single" w:sz="6" w:space="0" w:color="ECECEC"/>
              <w:right w:val="outset" w:sz="6" w:space="0" w:color="auto"/>
            </w:tcBorders>
            <w:tcMar>
              <w:top w:w="120" w:type="dxa"/>
              <w:left w:w="0" w:type="dxa"/>
              <w:bottom w:w="120" w:type="dxa"/>
              <w:right w:w="120" w:type="dxa"/>
            </w:tcMar>
            <w:vAlign w:val="center"/>
            <w:hideMark/>
          </w:tcPr>
          <w:p w:rsidR="000E62BE" w:rsidRPr="000E62BE" w:rsidRDefault="000E62BE" w:rsidP="000E62BE">
            <w:r w:rsidRPr="000E62BE">
              <w:t>Chủ đầu tư</w:t>
            </w:r>
            <w:r w:rsidR="00A03318">
              <w:t xml:space="preserve"> dự án </w:t>
            </w:r>
          </w:p>
        </w:tc>
        <w:tc>
          <w:tcPr>
            <w:tcW w:w="7335" w:type="dxa"/>
            <w:tcBorders>
              <w:top w:val="outset" w:sz="6" w:space="0" w:color="auto"/>
              <w:left w:val="outset" w:sz="6" w:space="0" w:color="auto"/>
              <w:bottom w:val="single" w:sz="6" w:space="0" w:color="ECECEC"/>
              <w:right w:val="outset" w:sz="6" w:space="0" w:color="auto"/>
            </w:tcBorders>
            <w:tcMar>
              <w:top w:w="120" w:type="dxa"/>
              <w:left w:w="120" w:type="dxa"/>
              <w:bottom w:w="120" w:type="dxa"/>
              <w:right w:w="0" w:type="dxa"/>
            </w:tcMar>
            <w:vAlign w:val="center"/>
            <w:hideMark/>
          </w:tcPr>
          <w:p w:rsidR="000E62BE" w:rsidRPr="000E62BE" w:rsidRDefault="000E62BE" w:rsidP="000E62BE">
            <w:r w:rsidRPr="000E62BE">
              <w:t>Công ty cổ phần ĐT &amp; PT Bất động sản Phương Trường An</w:t>
            </w:r>
          </w:p>
        </w:tc>
      </w:tr>
      <w:tr w:rsidR="000E62BE" w:rsidRPr="000E62BE" w:rsidTr="000E62BE">
        <w:trPr>
          <w:tblCellSpacing w:w="15" w:type="dxa"/>
        </w:trPr>
        <w:tc>
          <w:tcPr>
            <w:tcW w:w="2235" w:type="dxa"/>
            <w:tcBorders>
              <w:top w:val="outset" w:sz="6" w:space="0" w:color="auto"/>
              <w:left w:val="outset" w:sz="6" w:space="0" w:color="auto"/>
              <w:bottom w:val="single" w:sz="6" w:space="0" w:color="ECECEC"/>
              <w:right w:val="outset" w:sz="6" w:space="0" w:color="auto"/>
            </w:tcBorders>
            <w:tcMar>
              <w:top w:w="120" w:type="dxa"/>
              <w:left w:w="0" w:type="dxa"/>
              <w:bottom w:w="120" w:type="dxa"/>
              <w:right w:w="120" w:type="dxa"/>
            </w:tcMar>
            <w:vAlign w:val="center"/>
            <w:hideMark/>
          </w:tcPr>
          <w:p w:rsidR="000E62BE" w:rsidRPr="000E62BE" w:rsidRDefault="000E62BE" w:rsidP="000E62BE">
            <w:r w:rsidRPr="000E62BE">
              <w:t>Quy mô</w:t>
            </w:r>
            <w:r w:rsidR="00A03318">
              <w:t xml:space="preserve"> dự án sở hữu</w:t>
            </w:r>
          </w:p>
        </w:tc>
        <w:tc>
          <w:tcPr>
            <w:tcW w:w="7335" w:type="dxa"/>
            <w:tcBorders>
              <w:top w:val="outset" w:sz="6" w:space="0" w:color="auto"/>
              <w:left w:val="outset" w:sz="6" w:space="0" w:color="auto"/>
              <w:bottom w:val="single" w:sz="6" w:space="0" w:color="ECECEC"/>
              <w:right w:val="outset" w:sz="6" w:space="0" w:color="auto"/>
            </w:tcBorders>
            <w:tcMar>
              <w:top w:w="120" w:type="dxa"/>
              <w:left w:w="120" w:type="dxa"/>
              <w:bottom w:w="120" w:type="dxa"/>
              <w:right w:w="0" w:type="dxa"/>
            </w:tcMar>
            <w:vAlign w:val="center"/>
            <w:hideMark/>
          </w:tcPr>
          <w:p w:rsidR="000E62BE" w:rsidRPr="000E62BE" w:rsidRDefault="000E62BE" w:rsidP="000E62BE">
            <w:r w:rsidRPr="000E62BE">
              <w:t>19 ha</w:t>
            </w:r>
          </w:p>
        </w:tc>
      </w:tr>
      <w:tr w:rsidR="000E62BE" w:rsidRPr="000E62BE" w:rsidTr="000E62BE">
        <w:trPr>
          <w:tblCellSpacing w:w="15" w:type="dxa"/>
        </w:trPr>
        <w:tc>
          <w:tcPr>
            <w:tcW w:w="2235" w:type="dxa"/>
            <w:tcBorders>
              <w:top w:val="outset" w:sz="6" w:space="0" w:color="auto"/>
              <w:left w:val="outset" w:sz="6" w:space="0" w:color="auto"/>
              <w:bottom w:val="single" w:sz="6" w:space="0" w:color="ECECEC"/>
              <w:right w:val="outset" w:sz="6" w:space="0" w:color="auto"/>
            </w:tcBorders>
            <w:tcMar>
              <w:top w:w="120" w:type="dxa"/>
              <w:left w:w="0" w:type="dxa"/>
              <w:bottom w:w="120" w:type="dxa"/>
              <w:right w:w="120" w:type="dxa"/>
            </w:tcMar>
            <w:vAlign w:val="center"/>
            <w:hideMark/>
          </w:tcPr>
          <w:p w:rsidR="000E62BE" w:rsidRPr="000E62BE" w:rsidRDefault="000E62BE" w:rsidP="000E62BE">
            <w:r w:rsidRPr="000E62BE">
              <w:t>Loại sản phẩm</w:t>
            </w:r>
            <w:r w:rsidR="00A03318">
              <w:t xml:space="preserve"> bất động sản</w:t>
            </w:r>
          </w:p>
        </w:tc>
        <w:tc>
          <w:tcPr>
            <w:tcW w:w="7335" w:type="dxa"/>
            <w:tcBorders>
              <w:top w:val="outset" w:sz="6" w:space="0" w:color="auto"/>
              <w:left w:val="outset" w:sz="6" w:space="0" w:color="auto"/>
              <w:bottom w:val="single" w:sz="6" w:space="0" w:color="ECECEC"/>
              <w:right w:val="outset" w:sz="6" w:space="0" w:color="auto"/>
            </w:tcBorders>
            <w:tcMar>
              <w:top w:w="120" w:type="dxa"/>
              <w:left w:w="120" w:type="dxa"/>
              <w:bottom w:w="120" w:type="dxa"/>
              <w:right w:w="0" w:type="dxa"/>
            </w:tcMar>
            <w:vAlign w:val="center"/>
            <w:hideMark/>
          </w:tcPr>
          <w:p w:rsidR="000E62BE" w:rsidRPr="000E62BE" w:rsidRDefault="000E62BE" w:rsidP="000E62BE">
            <w:r w:rsidRPr="000E62BE">
              <w:t>959 lô đất nền</w:t>
            </w:r>
          </w:p>
        </w:tc>
      </w:tr>
      <w:tr w:rsidR="000E62BE" w:rsidRPr="000E62BE" w:rsidTr="000E62BE">
        <w:trPr>
          <w:tblCellSpacing w:w="15" w:type="dxa"/>
        </w:trPr>
        <w:tc>
          <w:tcPr>
            <w:tcW w:w="2235" w:type="dxa"/>
            <w:tcBorders>
              <w:top w:val="outset" w:sz="6" w:space="0" w:color="auto"/>
              <w:left w:val="outset" w:sz="6" w:space="0" w:color="auto"/>
              <w:bottom w:val="single" w:sz="6" w:space="0" w:color="ECECEC"/>
              <w:right w:val="outset" w:sz="6" w:space="0" w:color="auto"/>
            </w:tcBorders>
            <w:tcMar>
              <w:top w:w="120" w:type="dxa"/>
              <w:left w:w="0" w:type="dxa"/>
              <w:bottom w:w="120" w:type="dxa"/>
              <w:right w:w="120" w:type="dxa"/>
            </w:tcMar>
            <w:vAlign w:val="center"/>
            <w:hideMark/>
          </w:tcPr>
          <w:p w:rsidR="000E62BE" w:rsidRPr="000E62BE" w:rsidRDefault="000E62BE" w:rsidP="000E62BE">
            <w:r w:rsidRPr="000E62BE">
              <w:t>Diện tích sản phẩm</w:t>
            </w:r>
          </w:p>
        </w:tc>
        <w:tc>
          <w:tcPr>
            <w:tcW w:w="7335" w:type="dxa"/>
            <w:tcBorders>
              <w:top w:val="outset" w:sz="6" w:space="0" w:color="auto"/>
              <w:left w:val="outset" w:sz="6" w:space="0" w:color="auto"/>
              <w:bottom w:val="single" w:sz="6" w:space="0" w:color="ECECEC"/>
              <w:right w:val="outset" w:sz="6" w:space="0" w:color="auto"/>
            </w:tcBorders>
            <w:tcMar>
              <w:top w:w="120" w:type="dxa"/>
              <w:left w:w="120" w:type="dxa"/>
              <w:bottom w:w="120" w:type="dxa"/>
              <w:right w:w="0" w:type="dxa"/>
            </w:tcMar>
            <w:vAlign w:val="center"/>
            <w:hideMark/>
          </w:tcPr>
          <w:p w:rsidR="000E62BE" w:rsidRPr="000E62BE" w:rsidRDefault="000E62BE" w:rsidP="000E62BE">
            <w:r w:rsidRPr="000E62BE">
              <w:t>đa dạng phù hợp với từng nhu cầu từ 60-150m2</w:t>
            </w:r>
          </w:p>
        </w:tc>
      </w:tr>
      <w:tr w:rsidR="000E62BE" w:rsidRPr="000E62BE" w:rsidTr="000E62BE">
        <w:trPr>
          <w:tblCellSpacing w:w="15" w:type="dxa"/>
        </w:trPr>
        <w:tc>
          <w:tcPr>
            <w:tcW w:w="2235" w:type="dxa"/>
            <w:tcBorders>
              <w:top w:val="outset" w:sz="6" w:space="0" w:color="auto"/>
              <w:left w:val="outset" w:sz="6" w:space="0" w:color="auto"/>
              <w:bottom w:val="single" w:sz="6" w:space="0" w:color="ECECEC"/>
              <w:right w:val="outset" w:sz="6" w:space="0" w:color="auto"/>
            </w:tcBorders>
            <w:tcMar>
              <w:top w:w="120" w:type="dxa"/>
              <w:left w:w="0" w:type="dxa"/>
              <w:bottom w:w="120" w:type="dxa"/>
              <w:right w:w="120" w:type="dxa"/>
            </w:tcMar>
            <w:vAlign w:val="center"/>
            <w:hideMark/>
          </w:tcPr>
          <w:p w:rsidR="000E62BE" w:rsidRPr="000E62BE" w:rsidRDefault="000E62BE" w:rsidP="000E62BE">
            <w:r w:rsidRPr="000E62BE">
              <w:t>Các khu chức năng chính</w:t>
            </w:r>
          </w:p>
        </w:tc>
        <w:tc>
          <w:tcPr>
            <w:tcW w:w="7335" w:type="dxa"/>
            <w:tcBorders>
              <w:top w:val="outset" w:sz="6" w:space="0" w:color="auto"/>
              <w:left w:val="outset" w:sz="6" w:space="0" w:color="auto"/>
              <w:bottom w:val="single" w:sz="6" w:space="0" w:color="ECECEC"/>
              <w:right w:val="outset" w:sz="6" w:space="0" w:color="auto"/>
            </w:tcBorders>
            <w:tcMar>
              <w:top w:w="120" w:type="dxa"/>
              <w:left w:w="120" w:type="dxa"/>
              <w:bottom w:w="120" w:type="dxa"/>
              <w:right w:w="0" w:type="dxa"/>
            </w:tcMar>
            <w:vAlign w:val="center"/>
            <w:hideMark/>
          </w:tcPr>
          <w:p w:rsidR="000E62BE" w:rsidRPr="000E62BE" w:rsidRDefault="000E62BE" w:rsidP="000E62BE">
            <w:r w:rsidRPr="000E62BE">
              <w:t>Đường nội khu</w:t>
            </w:r>
          </w:p>
          <w:p w:rsidR="000E62BE" w:rsidRPr="000E62BE" w:rsidRDefault="000E62BE" w:rsidP="000E62BE">
            <w:r w:rsidRPr="000E62BE">
              <w:t>Hệ thống điện âm, nước mưa</w:t>
            </w:r>
          </w:p>
          <w:p w:rsidR="000E62BE" w:rsidRPr="000E62BE" w:rsidRDefault="000E62BE" w:rsidP="000E62BE">
            <w:r w:rsidRPr="000E62BE">
              <w:t>Hệ thống xử lý nước thải riêng</w:t>
            </w:r>
          </w:p>
        </w:tc>
      </w:tr>
      <w:tr w:rsidR="000E62BE" w:rsidRPr="000E62BE" w:rsidTr="000E62BE">
        <w:trPr>
          <w:tblCellSpacing w:w="15" w:type="dxa"/>
        </w:trPr>
        <w:tc>
          <w:tcPr>
            <w:tcW w:w="2235" w:type="dxa"/>
            <w:tcBorders>
              <w:top w:val="outset" w:sz="6" w:space="0" w:color="auto"/>
              <w:left w:val="outset" w:sz="6" w:space="0" w:color="auto"/>
              <w:bottom w:val="single" w:sz="6" w:space="0" w:color="ECECEC"/>
              <w:right w:val="outset" w:sz="6" w:space="0" w:color="auto"/>
            </w:tcBorders>
            <w:tcMar>
              <w:top w:w="120" w:type="dxa"/>
              <w:left w:w="0" w:type="dxa"/>
              <w:bottom w:w="120" w:type="dxa"/>
              <w:right w:w="120" w:type="dxa"/>
            </w:tcMar>
            <w:vAlign w:val="center"/>
            <w:hideMark/>
          </w:tcPr>
          <w:p w:rsidR="000E62BE" w:rsidRPr="000E62BE" w:rsidRDefault="000E62BE" w:rsidP="000E62BE">
            <w:r w:rsidRPr="000E62BE">
              <w:t>Tiện ích</w:t>
            </w:r>
          </w:p>
        </w:tc>
        <w:tc>
          <w:tcPr>
            <w:tcW w:w="7335" w:type="dxa"/>
            <w:tcBorders>
              <w:top w:val="outset" w:sz="6" w:space="0" w:color="auto"/>
              <w:left w:val="outset" w:sz="6" w:space="0" w:color="auto"/>
              <w:bottom w:val="single" w:sz="6" w:space="0" w:color="ECECEC"/>
              <w:right w:val="outset" w:sz="6" w:space="0" w:color="auto"/>
            </w:tcBorders>
            <w:tcMar>
              <w:top w:w="120" w:type="dxa"/>
              <w:left w:w="120" w:type="dxa"/>
              <w:bottom w:w="120" w:type="dxa"/>
              <w:right w:w="0" w:type="dxa"/>
            </w:tcMar>
            <w:vAlign w:val="center"/>
            <w:hideMark/>
          </w:tcPr>
          <w:p w:rsidR="000E62BE" w:rsidRPr="000E62BE" w:rsidRDefault="000E62BE" w:rsidP="000E62BE">
            <w:r w:rsidRPr="000E62BE">
              <w:t>Trường học</w:t>
            </w:r>
          </w:p>
          <w:p w:rsidR="000E62BE" w:rsidRPr="000E62BE" w:rsidRDefault="000E62BE" w:rsidP="000E62BE">
            <w:r w:rsidRPr="000E62BE">
              <w:t>Bệnh viện</w:t>
            </w:r>
          </w:p>
          <w:p w:rsidR="000E62BE" w:rsidRPr="000E62BE" w:rsidRDefault="000E62BE" w:rsidP="000E62BE">
            <w:r w:rsidRPr="000E62BE">
              <w:t>Trung tâm thương mại đẳng cấp</w:t>
            </w:r>
          </w:p>
          <w:p w:rsidR="000E62BE" w:rsidRPr="000E62BE" w:rsidRDefault="000E62BE" w:rsidP="000E62BE">
            <w:r w:rsidRPr="000E62BE">
              <w:t>Công viên</w:t>
            </w:r>
          </w:p>
        </w:tc>
      </w:tr>
      <w:tr w:rsidR="000E62BE" w:rsidRPr="000E62BE" w:rsidTr="000E62BE">
        <w:trPr>
          <w:tblCellSpacing w:w="15" w:type="dxa"/>
        </w:trPr>
        <w:tc>
          <w:tcPr>
            <w:tcW w:w="2235" w:type="dxa"/>
            <w:tcBorders>
              <w:top w:val="outset" w:sz="6" w:space="0" w:color="auto"/>
              <w:left w:val="outset" w:sz="6" w:space="0" w:color="auto"/>
              <w:bottom w:val="single" w:sz="6" w:space="0" w:color="ECECEC"/>
              <w:right w:val="outset" w:sz="6" w:space="0" w:color="auto"/>
            </w:tcBorders>
            <w:tcMar>
              <w:top w:w="120" w:type="dxa"/>
              <w:left w:w="0" w:type="dxa"/>
              <w:bottom w:w="120" w:type="dxa"/>
              <w:right w:w="120" w:type="dxa"/>
            </w:tcMar>
            <w:vAlign w:val="center"/>
            <w:hideMark/>
          </w:tcPr>
          <w:p w:rsidR="000E62BE" w:rsidRPr="000E62BE" w:rsidRDefault="000E62BE" w:rsidP="000E62BE">
            <w:r w:rsidRPr="000E62BE">
              <w:t>Tính pháp lý</w:t>
            </w:r>
          </w:p>
        </w:tc>
        <w:tc>
          <w:tcPr>
            <w:tcW w:w="7335" w:type="dxa"/>
            <w:tcBorders>
              <w:top w:val="outset" w:sz="6" w:space="0" w:color="auto"/>
              <w:left w:val="outset" w:sz="6" w:space="0" w:color="auto"/>
              <w:bottom w:val="single" w:sz="6" w:space="0" w:color="ECECEC"/>
              <w:right w:val="outset" w:sz="6" w:space="0" w:color="auto"/>
            </w:tcBorders>
            <w:tcMar>
              <w:top w:w="120" w:type="dxa"/>
              <w:left w:w="120" w:type="dxa"/>
              <w:bottom w:w="120" w:type="dxa"/>
              <w:right w:w="0" w:type="dxa"/>
            </w:tcMar>
            <w:vAlign w:val="center"/>
            <w:hideMark/>
          </w:tcPr>
          <w:p w:rsidR="000E62BE" w:rsidRPr="000E62BE" w:rsidRDefault="00A03318" w:rsidP="000E62BE">
            <w:r>
              <w:t>S</w:t>
            </w:r>
            <w:r w:rsidR="000E62BE" w:rsidRPr="000E62BE">
              <w:t>ổ đỏ, sổ hồng thổ cư 100%</w:t>
            </w:r>
          </w:p>
        </w:tc>
      </w:tr>
    </w:tbl>
    <w:p w:rsidR="00A03318" w:rsidRDefault="00A03318" w:rsidP="000E62BE"/>
    <w:p w:rsidR="000E62BE" w:rsidRPr="00CB47C0" w:rsidRDefault="000E62BE" w:rsidP="000E62BE">
      <w:pPr>
        <w:rPr>
          <w:b/>
        </w:rPr>
      </w:pPr>
      <w:r w:rsidRPr="00CB47C0">
        <w:rPr>
          <w:b/>
        </w:rPr>
        <w:t xml:space="preserve">Vị trí khu </w:t>
      </w:r>
      <w:r w:rsidR="00A03318" w:rsidRPr="00CB47C0">
        <w:rPr>
          <w:b/>
        </w:rPr>
        <w:t>đất nền dự án</w:t>
      </w:r>
      <w:r w:rsidRPr="00CB47C0">
        <w:rPr>
          <w:b/>
        </w:rPr>
        <w:t xml:space="preserve"> Phương Toàn Phát </w:t>
      </w:r>
    </w:p>
    <w:p w:rsidR="000E62BE" w:rsidRDefault="000E62BE" w:rsidP="000E62BE">
      <w:r w:rsidRPr="000E62BE">
        <w:t>Dự án khu đô thị Phương Toàn Phát sở hữu vị trí ngay mặt tiền đường Nguyễn Tất Thành ( hay còn gọi là DT741), Xã Chánh Phú Hòa, Huyện Bến Cát, Tỉnh Bình Dương. Từ dự</w:t>
      </w:r>
      <w:r w:rsidR="00A03318">
        <w:t xml:space="preserve"> án này quý cư dân có thể </w:t>
      </w:r>
      <w:r w:rsidRPr="000E62BE">
        <w:t xml:space="preserve">kết nối </w:t>
      </w:r>
      <w:r w:rsidR="00A03318">
        <w:t xml:space="preserve">di chuyển </w:t>
      </w:r>
      <w:r w:rsidRPr="000E62BE">
        <w:t xml:space="preserve">thuận tiện </w:t>
      </w:r>
      <w:r w:rsidR="00A03318">
        <w:t xml:space="preserve">đến nhiều khu vực quan trọng thông qua các </w:t>
      </w:r>
      <w:r w:rsidRPr="000E62BE">
        <w:t>tuyến đường huyết mạch như: Đường DT742, đường HL604, đường DT753 , đường vành đại 4 và đặc biệt là QL14. Giúp dự án thuận tiện cho việc đi lại và phát triển kinh tế liên Tỉnh.</w:t>
      </w:r>
    </w:p>
    <w:p w:rsidR="00F67B41" w:rsidRPr="000E62BE" w:rsidRDefault="00F67B41" w:rsidP="000E62BE">
      <w:r>
        <w:rPr>
          <w:noProof/>
        </w:rPr>
        <w:lastRenderedPageBreak/>
        <w:drawing>
          <wp:inline distT="0" distB="0" distL="0" distR="0">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1919593899019_00dc474241558e1795d748b223c4f08e.jpg"/>
                    <pic:cNvPicPr/>
                  </pic:nvPicPr>
                  <pic:blipFill>
                    <a:blip r:embed="rId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0E62BE" w:rsidRPr="00CB47C0" w:rsidRDefault="000E62BE" w:rsidP="000E62BE">
      <w:pPr>
        <w:rPr>
          <w:b/>
        </w:rPr>
      </w:pPr>
      <w:r w:rsidRPr="00CB47C0">
        <w:rPr>
          <w:b/>
        </w:rPr>
        <w:t xml:space="preserve">Chỉ đường đi tới dự án </w:t>
      </w:r>
      <w:r w:rsidR="00CB47C0" w:rsidRPr="00CB47C0">
        <w:rPr>
          <w:b/>
        </w:rPr>
        <w:t xml:space="preserve">Phương Toàn Phát </w:t>
      </w:r>
      <w:r w:rsidRPr="00CB47C0">
        <w:rPr>
          <w:b/>
        </w:rPr>
        <w:t>bằng google map</w:t>
      </w:r>
      <w:r w:rsidR="00CB47C0">
        <w:rPr>
          <w:b/>
        </w:rPr>
        <w:t>s</w:t>
      </w:r>
    </w:p>
    <w:p w:rsidR="000E62BE" w:rsidRPr="000E62BE" w:rsidRDefault="000E62BE" w:rsidP="000E62BE">
      <w:r w:rsidRPr="000E62BE">
        <w:t> </w:t>
      </w:r>
      <w:r w:rsidR="00CB47C0">
        <w:t>Rất đơn giản quý khách hàng, nhà đầu tư muốn đến tận nơi dự án đất nền Phương Toàn Phát có thể search tên dự án sau đó bấm chỉ đường thì sẽ được hướng dẫn chi tiết đi từ nhà đến dự án cho quý khách tham quan dự án.</w:t>
      </w:r>
    </w:p>
    <w:p w:rsidR="000E62BE" w:rsidRPr="000E62BE" w:rsidRDefault="004360E7" w:rsidP="000E62BE">
      <w:r>
        <w:t>Ngoài ra l</w:t>
      </w:r>
      <w:r w:rsidR="000E62BE" w:rsidRPr="000E62BE">
        <w:t xml:space="preserve">iền kề </w:t>
      </w:r>
      <w:r>
        <w:t>đất nền</w:t>
      </w:r>
      <w:r w:rsidR="000E62BE" w:rsidRPr="000E62BE">
        <w:t xml:space="preserve"> Phương Toàn Phát Bình Dương </w:t>
      </w:r>
      <w:r>
        <w:t>còn có nhiều k</w:t>
      </w:r>
      <w:r w:rsidR="000E62BE" w:rsidRPr="000E62BE">
        <w:t>hu công nghiệp lớ</w:t>
      </w:r>
      <w:r>
        <w:t>n. Số lượng công nhân cũng như người dân đổ về nơi đây rất đông như :</w:t>
      </w:r>
      <w:r w:rsidR="000E62BE" w:rsidRPr="000E62BE">
        <w:t xml:space="preserve"> Khu công nghiệp Đồng An, Khu công nghiệp Nam Tân Uyên, Khu công nghiệp Tân Bình, Vsip 2, Vsip3…</w:t>
      </w:r>
    </w:p>
    <w:p w:rsidR="000E62BE" w:rsidRPr="00D61E86" w:rsidRDefault="000E62BE" w:rsidP="000E62BE">
      <w:pPr>
        <w:rPr>
          <w:b/>
        </w:rPr>
      </w:pPr>
      <w:r w:rsidRPr="00D61E86">
        <w:rPr>
          <w:b/>
        </w:rPr>
        <w:t>Tiện ích dự án</w:t>
      </w:r>
      <w:r w:rsidR="005F5962" w:rsidRPr="00D61E86">
        <w:rPr>
          <w:b/>
        </w:rPr>
        <w:t xml:space="preserve"> đất nền </w:t>
      </w:r>
      <w:r w:rsidRPr="00D61E86">
        <w:rPr>
          <w:b/>
        </w:rPr>
        <w:t>Phương Toàn Phát</w:t>
      </w:r>
    </w:p>
    <w:p w:rsidR="000E62BE" w:rsidRPr="000E62BE" w:rsidRDefault="000E62BE" w:rsidP="000E62BE">
      <w:r w:rsidRPr="000E62BE">
        <w:t xml:space="preserve">Tiện ích nội khu </w:t>
      </w:r>
      <w:r w:rsidR="00D61E86">
        <w:t xml:space="preserve">của </w:t>
      </w:r>
      <w:r w:rsidRPr="000E62BE">
        <w:t>dự án Phương T</w:t>
      </w:r>
      <w:r w:rsidR="00D61E86">
        <w:t>oàn Phát chính là điều giúp quý khách hàng nhà đầu tư an tâm lựa chọn. Dự án được quy hoạch</w:t>
      </w:r>
      <w:r w:rsidRPr="000E62BE">
        <w:t> đa dạng công viên, trường học, bệnh viện,…thì sự kết nối tiện ích đối với các điểm đến xung quanh là sự lựa chọn hàng đầu.</w:t>
      </w:r>
    </w:p>
    <w:p w:rsidR="000E62BE" w:rsidRPr="00D61E86" w:rsidRDefault="000E62BE" w:rsidP="000E62BE">
      <w:pPr>
        <w:rPr>
          <w:b/>
        </w:rPr>
      </w:pPr>
      <w:r w:rsidRPr="00D61E86">
        <w:rPr>
          <w:b/>
        </w:rPr>
        <w:t xml:space="preserve">Tiến độ xây dựng </w:t>
      </w:r>
      <w:r w:rsidR="00D61E86" w:rsidRPr="00D61E86">
        <w:rPr>
          <w:b/>
        </w:rPr>
        <w:t xml:space="preserve">và bàn giao dự án </w:t>
      </w:r>
      <w:r w:rsidRPr="00D61E86">
        <w:rPr>
          <w:b/>
        </w:rPr>
        <w:t>Phương Toàn Phát </w:t>
      </w:r>
    </w:p>
    <w:p w:rsidR="000E62BE" w:rsidRPr="000E62BE" w:rsidRDefault="000E62BE" w:rsidP="000E62BE">
      <w:r w:rsidRPr="000E62BE">
        <w:t>Hiện dự án đang trong giai đoạn san lấp mặt bằng, hoàn thiện cơ bản cơ sở hạ tầng để chuẩn bị mở bán trong quý 2 2020</w:t>
      </w:r>
    </w:p>
    <w:p w:rsidR="000E62BE" w:rsidRPr="000E62BE" w:rsidRDefault="000E62BE" w:rsidP="000E62BE">
      <w:r w:rsidRPr="000E62BE">
        <w:lastRenderedPageBreak/>
        <w:t>Tại sao nên đầu tư tại Phương Toàn Phát </w:t>
      </w:r>
    </w:p>
    <w:p w:rsidR="000E62BE" w:rsidRPr="000E62BE" w:rsidRDefault="000E62BE" w:rsidP="000E62BE">
      <w:r w:rsidRPr="000E62BE">
        <w:t>Chủ đầu tư uy tín hàng đầu tại Bình Dương với nhiều dự án triển khai</w:t>
      </w:r>
    </w:p>
    <w:p w:rsidR="000E62BE" w:rsidRPr="000E62BE" w:rsidRDefault="000E62BE" w:rsidP="000E62BE">
      <w:r w:rsidRPr="000E62BE">
        <w:t>Giá bán đợt 1 rẻ dự kiến chỉ 8tr/m2 đa dạng diện tích dễ lựa chọn</w:t>
      </w:r>
    </w:p>
    <w:p w:rsidR="000E62BE" w:rsidRPr="000E62BE" w:rsidRDefault="000E62BE" w:rsidP="000E62BE">
      <w:r w:rsidRPr="000E62BE">
        <w:t>Pháp lý dự án hoàn thiện</w:t>
      </w:r>
    </w:p>
    <w:p w:rsidR="000E62BE" w:rsidRPr="000E62BE" w:rsidRDefault="000E62BE" w:rsidP="000E62BE">
      <w:r w:rsidRPr="000E62BE">
        <w:t>Vị trí chiến lược gần các khu trung tâm, KCN lớn</w:t>
      </w:r>
    </w:p>
    <w:p w:rsidR="000E62BE" w:rsidRDefault="000E62BE" w:rsidP="000E62BE">
      <w:r w:rsidRPr="000E62BE">
        <w:t>Tính thanh khoản cao, nếu đầu tư dài hạn cũng mang lại nguồn thu từ cho thuê dễ dàng</w:t>
      </w:r>
      <w:r w:rsidR="00715628">
        <w:t>.</w:t>
      </w:r>
    </w:p>
    <w:p w:rsidR="00715628" w:rsidRPr="00715628" w:rsidRDefault="00715628" w:rsidP="000E62BE">
      <w:pPr>
        <w:rPr>
          <w:b/>
        </w:rPr>
      </w:pPr>
      <w:r w:rsidRPr="00715628">
        <w:rPr>
          <w:b/>
        </w:rPr>
        <w:t xml:space="preserve">Liên hệ mua đất nền Phương Toàn Phát trực tiếp từ chủ đầu tư </w:t>
      </w:r>
    </w:p>
    <w:p w:rsidR="00B458E6" w:rsidRDefault="00715628" w:rsidP="000E62BE">
      <w:r>
        <w:t xml:space="preserve">Hiện nay Abcland.vn và Quangan.vn là đơn vị phân phối trực tiếp dự án </w:t>
      </w:r>
      <w:hyperlink r:id="rId9" w:history="1">
        <w:r w:rsidRPr="00CB345A">
          <w:rPr>
            <w:rStyle w:val="Hyperlink"/>
            <w:b/>
          </w:rPr>
          <w:t>đất nền tại Bình Dương</w:t>
        </w:r>
      </w:hyperlink>
      <w:r>
        <w:t>. Trong đó dự án Phương Toàn Phát cũng đã được triển khai chào bán chính thức từ ngày 16-6-2020. Như vậy sau một thời gian dài chờ đợi siêu phẩm dự án đất nền. Quý khách hàng có thể liên hệ đặt cọc giữ chỗ để lựa chọn vị trí đẹp nhất rồi.</w:t>
      </w:r>
    </w:p>
    <w:p w:rsidR="00F67B41" w:rsidRDefault="00F67B41" w:rsidP="000E62BE">
      <w:bookmarkStart w:id="0" w:name="_GoBack"/>
      <w:r>
        <w:rPr>
          <w:noProof/>
        </w:rPr>
        <w:drawing>
          <wp:inline distT="0" distB="0" distL="0" distR="0">
            <wp:extent cx="5943600" cy="445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1919593679009_b7bf8b6ce554a52295005da38a92d9c5.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bookmarkEnd w:id="0"/>
    </w:p>
    <w:p w:rsidR="00715628" w:rsidRDefault="00715628" w:rsidP="000E62BE">
      <w:r>
        <w:t>Nắm bắt cơ hội sở hữu dự án hoặc đầu tư sinh lời cao khi liên hệ ngay đến nhà phân phối F1 dự án đất nền Phương Toàn Phát ngay theo địa chỉ sau :</w:t>
      </w:r>
    </w:p>
    <w:p w:rsidR="00543A2F" w:rsidRPr="00543A2F" w:rsidRDefault="00543A2F" w:rsidP="00543A2F">
      <w:pPr>
        <w:shd w:val="clear" w:color="auto" w:fill="FFFFFF"/>
        <w:spacing w:after="312" w:line="240" w:lineRule="auto"/>
        <w:rPr>
          <w:rFonts w:ascii="Arial" w:eastAsia="Times New Roman" w:hAnsi="Arial" w:cs="Arial"/>
          <w:color w:val="777777"/>
          <w:sz w:val="24"/>
          <w:szCs w:val="24"/>
        </w:rPr>
      </w:pPr>
      <w:r w:rsidRPr="00543A2F">
        <w:rPr>
          <w:rFonts w:ascii="Arial" w:eastAsia="Times New Roman" w:hAnsi="Arial" w:cs="Arial"/>
          <w:color w:val="ED1C24"/>
          <w:sz w:val="24"/>
          <w:szCs w:val="24"/>
        </w:rPr>
        <w:lastRenderedPageBreak/>
        <w:t>PHÒNG KINH DOANH BẤT ĐỘNG SẢN</w:t>
      </w:r>
    </w:p>
    <w:p w:rsidR="00543A2F" w:rsidRPr="00543A2F" w:rsidRDefault="00543A2F" w:rsidP="00543A2F">
      <w:pPr>
        <w:numPr>
          <w:ilvl w:val="0"/>
          <w:numId w:val="3"/>
        </w:numPr>
        <w:shd w:val="clear" w:color="auto" w:fill="FFFFFF"/>
        <w:spacing w:before="100" w:beforeAutospacing="1" w:after="144" w:line="240" w:lineRule="auto"/>
        <w:ind w:left="1032"/>
        <w:rPr>
          <w:rFonts w:ascii="Arial" w:eastAsia="Times New Roman" w:hAnsi="Arial" w:cs="Arial"/>
          <w:color w:val="000000"/>
          <w:sz w:val="23"/>
          <w:szCs w:val="23"/>
        </w:rPr>
      </w:pPr>
      <w:r w:rsidRPr="00543A2F">
        <w:rPr>
          <w:rFonts w:ascii="Arial" w:eastAsia="Times New Roman" w:hAnsi="Arial" w:cs="Arial"/>
          <w:color w:val="000000"/>
          <w:sz w:val="23"/>
          <w:szCs w:val="23"/>
        </w:rPr>
        <w:t>Địa chỉ 82/1 Khu phố Đồng An 3, Phường Bình Hòa, TP Thuận An Bình Dương</w:t>
      </w:r>
    </w:p>
    <w:p w:rsidR="00543A2F" w:rsidRPr="00543A2F" w:rsidRDefault="00543A2F" w:rsidP="00543A2F">
      <w:pPr>
        <w:numPr>
          <w:ilvl w:val="0"/>
          <w:numId w:val="3"/>
        </w:numPr>
        <w:shd w:val="clear" w:color="auto" w:fill="FFFFFF"/>
        <w:spacing w:before="100" w:beforeAutospacing="1" w:after="144" w:line="240" w:lineRule="auto"/>
        <w:ind w:left="1032"/>
        <w:rPr>
          <w:rFonts w:ascii="Arial" w:eastAsia="Times New Roman" w:hAnsi="Arial" w:cs="Arial"/>
          <w:color w:val="000000"/>
          <w:sz w:val="23"/>
          <w:szCs w:val="23"/>
        </w:rPr>
      </w:pPr>
      <w:r w:rsidRPr="00543A2F">
        <w:rPr>
          <w:rFonts w:ascii="Arial" w:eastAsia="Times New Roman" w:hAnsi="Arial" w:cs="Arial"/>
          <w:color w:val="000000"/>
          <w:sz w:val="23"/>
          <w:szCs w:val="23"/>
        </w:rPr>
        <w:t>Hotline: 0908 650 773</w:t>
      </w:r>
    </w:p>
    <w:p w:rsidR="00543A2F" w:rsidRPr="00543A2F" w:rsidRDefault="00543A2F" w:rsidP="00543A2F">
      <w:pPr>
        <w:numPr>
          <w:ilvl w:val="0"/>
          <w:numId w:val="3"/>
        </w:numPr>
        <w:shd w:val="clear" w:color="auto" w:fill="FFFFFF"/>
        <w:spacing w:before="100" w:beforeAutospacing="1" w:after="144" w:line="240" w:lineRule="auto"/>
        <w:ind w:left="1032"/>
        <w:rPr>
          <w:rFonts w:ascii="Arial" w:eastAsia="Times New Roman" w:hAnsi="Arial" w:cs="Arial"/>
          <w:color w:val="000000"/>
          <w:sz w:val="23"/>
          <w:szCs w:val="23"/>
        </w:rPr>
      </w:pPr>
      <w:r w:rsidRPr="00543A2F">
        <w:rPr>
          <w:rFonts w:ascii="Arial" w:eastAsia="Times New Roman" w:hAnsi="Arial" w:cs="Arial"/>
          <w:color w:val="000000"/>
          <w:sz w:val="23"/>
          <w:szCs w:val="23"/>
        </w:rPr>
        <w:t>Email: abclandvn@gmail.com</w:t>
      </w:r>
    </w:p>
    <w:p w:rsidR="00543A2F" w:rsidRPr="00543A2F" w:rsidRDefault="00543A2F" w:rsidP="00543A2F">
      <w:pPr>
        <w:numPr>
          <w:ilvl w:val="0"/>
          <w:numId w:val="3"/>
        </w:numPr>
        <w:shd w:val="clear" w:color="auto" w:fill="FFFFFF"/>
        <w:spacing w:before="100" w:beforeAutospacing="1" w:after="144" w:line="240" w:lineRule="auto"/>
        <w:ind w:left="1032"/>
        <w:rPr>
          <w:rFonts w:ascii="Arial" w:eastAsia="Times New Roman" w:hAnsi="Arial" w:cs="Arial"/>
          <w:color w:val="000000"/>
          <w:sz w:val="23"/>
          <w:szCs w:val="23"/>
        </w:rPr>
      </w:pPr>
      <w:r w:rsidRPr="00543A2F">
        <w:rPr>
          <w:rFonts w:ascii="Arial" w:eastAsia="Times New Roman" w:hAnsi="Arial" w:cs="Arial"/>
          <w:color w:val="000000"/>
          <w:sz w:val="23"/>
          <w:szCs w:val="23"/>
        </w:rPr>
        <w:t>Website: www.abcland.vn</w:t>
      </w:r>
    </w:p>
    <w:p w:rsidR="00715628" w:rsidRPr="000E62BE" w:rsidRDefault="00715628" w:rsidP="000E62BE"/>
    <w:sectPr w:rsidR="00715628" w:rsidRPr="000E62B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EE5E15"/>
    <w:multiLevelType w:val="multilevel"/>
    <w:tmpl w:val="1DA6D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440D70D2"/>
    <w:multiLevelType w:val="multilevel"/>
    <w:tmpl w:val="E1A41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78F40CAE"/>
    <w:multiLevelType w:val="multilevel"/>
    <w:tmpl w:val="5D6A3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2BE"/>
    <w:rsid w:val="000E62BE"/>
    <w:rsid w:val="001D5419"/>
    <w:rsid w:val="003C2911"/>
    <w:rsid w:val="004360E7"/>
    <w:rsid w:val="00473C53"/>
    <w:rsid w:val="00543A2F"/>
    <w:rsid w:val="005F5962"/>
    <w:rsid w:val="00715628"/>
    <w:rsid w:val="00A03318"/>
    <w:rsid w:val="00B458E6"/>
    <w:rsid w:val="00CB345A"/>
    <w:rsid w:val="00CB47C0"/>
    <w:rsid w:val="00D61E86"/>
    <w:rsid w:val="00F67B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0E62B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0E62B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62BE"/>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0E62BE"/>
    <w:rPr>
      <w:rFonts w:ascii="Times New Roman" w:eastAsia="Times New Roman" w:hAnsi="Times New Roman" w:cs="Times New Roman"/>
      <w:b/>
      <w:bCs/>
      <w:sz w:val="27"/>
      <w:szCs w:val="27"/>
    </w:rPr>
  </w:style>
  <w:style w:type="paragraph" w:styleId="NormalWeb">
    <w:name w:val="Normal (Web)"/>
    <w:basedOn w:val="Normal"/>
    <w:uiPriority w:val="99"/>
    <w:unhideWhenUsed/>
    <w:rsid w:val="000E62B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E62BE"/>
    <w:rPr>
      <w:color w:val="0000FF"/>
      <w:u w:val="single"/>
    </w:rPr>
  </w:style>
  <w:style w:type="character" w:styleId="Strong">
    <w:name w:val="Strong"/>
    <w:basedOn w:val="DefaultParagraphFont"/>
    <w:uiPriority w:val="22"/>
    <w:qFormat/>
    <w:rsid w:val="000E62BE"/>
    <w:rPr>
      <w:b/>
      <w:bCs/>
    </w:rPr>
  </w:style>
  <w:style w:type="paragraph" w:styleId="BalloonText">
    <w:name w:val="Balloon Text"/>
    <w:basedOn w:val="Normal"/>
    <w:link w:val="BalloonTextChar"/>
    <w:uiPriority w:val="99"/>
    <w:semiHidden/>
    <w:unhideWhenUsed/>
    <w:rsid w:val="000E62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62B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0E62B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0E62B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62BE"/>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0E62BE"/>
    <w:rPr>
      <w:rFonts w:ascii="Times New Roman" w:eastAsia="Times New Roman" w:hAnsi="Times New Roman" w:cs="Times New Roman"/>
      <w:b/>
      <w:bCs/>
      <w:sz w:val="27"/>
      <w:szCs w:val="27"/>
    </w:rPr>
  </w:style>
  <w:style w:type="paragraph" w:styleId="NormalWeb">
    <w:name w:val="Normal (Web)"/>
    <w:basedOn w:val="Normal"/>
    <w:uiPriority w:val="99"/>
    <w:unhideWhenUsed/>
    <w:rsid w:val="000E62B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E62BE"/>
    <w:rPr>
      <w:color w:val="0000FF"/>
      <w:u w:val="single"/>
    </w:rPr>
  </w:style>
  <w:style w:type="character" w:styleId="Strong">
    <w:name w:val="Strong"/>
    <w:basedOn w:val="DefaultParagraphFont"/>
    <w:uiPriority w:val="22"/>
    <w:qFormat/>
    <w:rsid w:val="000E62BE"/>
    <w:rPr>
      <w:b/>
      <w:bCs/>
    </w:rPr>
  </w:style>
  <w:style w:type="paragraph" w:styleId="BalloonText">
    <w:name w:val="Balloon Text"/>
    <w:basedOn w:val="Normal"/>
    <w:link w:val="BalloonTextChar"/>
    <w:uiPriority w:val="99"/>
    <w:semiHidden/>
    <w:unhideWhenUsed/>
    <w:rsid w:val="000E62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62B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1923426">
      <w:bodyDiv w:val="1"/>
      <w:marLeft w:val="0"/>
      <w:marRight w:val="0"/>
      <w:marTop w:val="0"/>
      <w:marBottom w:val="0"/>
      <w:divBdr>
        <w:top w:val="none" w:sz="0" w:space="0" w:color="auto"/>
        <w:left w:val="none" w:sz="0" w:space="0" w:color="auto"/>
        <w:bottom w:val="none" w:sz="0" w:space="0" w:color="auto"/>
        <w:right w:val="none" w:sz="0" w:space="0" w:color="auto"/>
      </w:divBdr>
    </w:div>
    <w:div w:id="2076588093">
      <w:bodyDiv w:val="1"/>
      <w:marLeft w:val="0"/>
      <w:marRight w:val="0"/>
      <w:marTop w:val="0"/>
      <w:marBottom w:val="0"/>
      <w:divBdr>
        <w:top w:val="none" w:sz="0" w:space="0" w:color="auto"/>
        <w:left w:val="none" w:sz="0" w:space="0" w:color="auto"/>
        <w:bottom w:val="none" w:sz="0" w:space="0" w:color="auto"/>
        <w:right w:val="none" w:sz="0" w:space="0" w:color="auto"/>
      </w:divBdr>
      <w:divsChild>
        <w:div w:id="5293460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microsoft.com/office/2007/relationships/stylesWithEffects" Target="stylesWithEffect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abcland.vn/khu-do-thi-phuong-toan-phat/"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hyperlink" Target="https://abcland.vn/dat-nen/dat-nen-binh-duo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5</Pages>
  <Words>634</Words>
  <Characters>3616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Dinh Quang Marketing</dc:creator>
  <cp:lastModifiedBy>Dinh Quang Marketing</cp:lastModifiedBy>
  <cp:revision>13</cp:revision>
  <dcterms:created xsi:type="dcterms:W3CDTF">2020-06-10T01:42:00Z</dcterms:created>
  <dcterms:modified xsi:type="dcterms:W3CDTF">2020-06-10T02:08:00Z</dcterms:modified>
</cp:coreProperties>
</file>